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A014E" w:rsidRDefault="007F46F3">
      <w:r>
        <w:rPr>
          <w:rStyle w:val="StrongEmphasis"/>
          <w:rFonts w:ascii="Liberation Sans" w:hAnsi="Liberation Sans"/>
        </w:rPr>
        <w:t>Arrays, multiplication and division</w:t>
      </w:r>
      <w:r>
        <w:rPr>
          <w:rFonts w:ascii="Liberation Sans" w:hAnsi="Liberation Sans"/>
        </w:rPr>
        <w:br/>
      </w:r>
      <w:r>
        <w:rPr>
          <w:rFonts w:ascii="Liberation Sans" w:hAnsi="Liberation Sans"/>
        </w:rPr>
        <w:br/>
        <w:t>Jennie Pennant, with the help of Jenni Way and Mike Askew, explores how the array can be used as a thinking tool to help children develop an in-depth understanding of multiplication and division.</w:t>
      </w:r>
      <w:r>
        <w:rPr>
          <w:rFonts w:ascii="Liberation Sans" w:hAnsi="Liberation Sans"/>
        </w:rPr>
        <w:br/>
      </w:r>
      <w:r>
        <w:rPr>
          <w:rFonts w:ascii="Liberation Sans" w:hAnsi="Liberation Sans"/>
        </w:rPr>
        <w:br/>
      </w:r>
      <w:r>
        <w:rPr>
          <w:rStyle w:val="StrongEmphasis"/>
          <w:rFonts w:ascii="Liberation Sans" w:hAnsi="Liberation Sans"/>
        </w:rPr>
        <w:t xml:space="preserve">Using Arrays to </w:t>
      </w:r>
      <w:r>
        <w:rPr>
          <w:rStyle w:val="StrongEmphasis"/>
          <w:rFonts w:ascii="Liberation Sans" w:hAnsi="Liberation Sans"/>
        </w:rPr>
        <w:t>Explore Numbers</w:t>
      </w:r>
      <w:r>
        <w:rPr>
          <w:rFonts w:ascii="Liberation Sans" w:hAnsi="Liberation Sans"/>
        </w:rPr>
        <w:br/>
      </w:r>
      <w:r>
        <w:rPr>
          <w:rFonts w:ascii="Liberation Sans" w:hAnsi="Liberation Sans"/>
        </w:rPr>
        <w:br/>
        <w:t>Arrays are useful models for multiplication which can be used in a variety of ways, ranging from highly structured lessons to games and open investigations.</w:t>
      </w:r>
      <w:r>
        <w:rPr>
          <w:rFonts w:ascii="Liberation Sans" w:hAnsi="Liberation Sans"/>
        </w:rPr>
        <w:br/>
      </w:r>
      <w:r>
        <w:rPr>
          <w:rFonts w:ascii="Liberation Sans" w:hAnsi="Liberation Sans"/>
        </w:rPr>
        <w:br/>
        <w:t>An array is formed by arranging a set of objects into rows and columns. Each colu</w:t>
      </w:r>
      <w:r>
        <w:rPr>
          <w:rFonts w:ascii="Liberation Sans" w:hAnsi="Liberation Sans"/>
        </w:rPr>
        <w:t>mn must contain the same number of objects as the other columns, and each row must have the same number as the other rows.</w:t>
      </w:r>
      <w:r>
        <w:rPr>
          <w:rFonts w:ascii="Liberation Sans" w:hAnsi="Liberation Sans"/>
        </w:rPr>
        <w:br/>
      </w:r>
      <w:r>
        <w:rPr>
          <w:rFonts w:ascii="Liberation Sans" w:hAnsi="Liberation Sans"/>
        </w:rPr>
        <w:br/>
        <w:t>The following array, consisting of four columns and three rows, could be used to represent the number sentence 3 x 4 = 12, 4 x 3 =12</w:t>
      </w:r>
      <w:r>
        <w:rPr>
          <w:rFonts w:ascii="Liberation Sans" w:hAnsi="Liberation Sans"/>
        </w:rPr>
        <w:t>, 3 + 3 + 3 + 3 = 12 and 4 + 4 + 4 =12.</w:t>
      </w:r>
      <w:r>
        <w:rPr>
          <w:rFonts w:ascii="Liberation Sans" w:hAnsi="Liberation Sans"/>
        </w:rPr>
        <w:br/>
      </w:r>
      <w:r>
        <w:rPr>
          <w:rFonts w:ascii="Liberation Sans" w:hAnsi="Liberation Sans"/>
        </w:rPr>
        <w:br/>
      </w:r>
      <w:r>
        <w:rPr>
          <w:rFonts w:ascii="Liberation Sans" w:hAnsi="Liberation Sans"/>
          <w:noProof/>
        </w:rPr>
        <w:drawing>
          <wp:inline distT="0" distB="0" distL="0" distR="0">
            <wp:extent cx="1076325" cy="762000"/>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6"/>
                    <a:stretch>
                      <a:fillRect/>
                    </a:stretch>
                  </pic:blipFill>
                  <pic:spPr bwMode="auto">
                    <a:xfrm>
                      <a:off x="0" y="0"/>
                      <a:ext cx="1076325" cy="762000"/>
                    </a:xfrm>
                    <a:prstGeom prst="rect">
                      <a:avLst/>
                    </a:prstGeom>
                  </pic:spPr>
                </pic:pic>
              </a:graphicData>
            </a:graphic>
          </wp:inline>
        </w:drawing>
      </w:r>
      <w:r>
        <w:rPr>
          <w:rFonts w:ascii="Liberation Sans" w:hAnsi="Liberation Sans"/>
        </w:rPr>
        <w:br/>
      </w:r>
      <w:r>
        <w:rPr>
          <w:rFonts w:ascii="Liberation Sans" w:hAnsi="Liberation Sans"/>
        </w:rPr>
        <w:br/>
      </w:r>
      <w:r>
        <w:rPr>
          <w:rStyle w:val="StrongEmphasis"/>
          <w:rFonts w:ascii="Liberation Sans" w:hAnsi="Liberation Sans"/>
        </w:rPr>
        <w:t>Building Multiplication Facts and Tables</w:t>
      </w:r>
      <w:r>
        <w:rPr>
          <w:rFonts w:ascii="Liberation Sans" w:hAnsi="Liberation Sans"/>
        </w:rPr>
        <w:br/>
      </w:r>
      <w:r>
        <w:rPr>
          <w:rFonts w:ascii="Liberation Sans" w:hAnsi="Liberation Sans"/>
        </w:rPr>
        <w:br/>
        <w:t>Arrays can be used for building multiplication facts in a meaningful way. Before drilling and memorising tables, children must understand how these facts are derived. For</w:t>
      </w:r>
      <w:r>
        <w:rPr>
          <w:rFonts w:ascii="Liberation Sans" w:hAnsi="Liberation Sans"/>
        </w:rPr>
        <w:t xml:space="preserve"> example, by progressively adding another column of three objects, children can build the three-times tables for themselves. This representation not only assists in understanding the process, but provides a visual image for children to draw upon as they be</w:t>
      </w:r>
      <w:r>
        <w:rPr>
          <w:rFonts w:ascii="Liberation Sans" w:hAnsi="Liberation Sans"/>
        </w:rPr>
        <w:t>gin to use and memorise the basic number facts.</w:t>
      </w:r>
      <w:r>
        <w:rPr>
          <w:rFonts w:ascii="Liberation Sans" w:hAnsi="Liberation Sans"/>
        </w:rPr>
        <w:br/>
      </w:r>
      <w:r>
        <w:rPr>
          <w:rFonts w:ascii="Liberation Sans" w:hAnsi="Liberation Sans"/>
        </w:rPr>
        <w:br/>
      </w:r>
      <w:r>
        <w:rPr>
          <w:rFonts w:ascii="Liberation Sans" w:hAnsi="Liberation Sans"/>
          <w:noProof/>
        </w:rPr>
        <w:drawing>
          <wp:inline distT="0" distB="0" distL="0" distR="0">
            <wp:extent cx="428625" cy="1304925"/>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7"/>
                    <a:stretch>
                      <a:fillRect/>
                    </a:stretch>
                  </pic:blipFill>
                  <pic:spPr bwMode="auto">
                    <a:xfrm>
                      <a:off x="0" y="0"/>
                      <a:ext cx="428625" cy="1304925"/>
                    </a:xfrm>
                    <a:prstGeom prst="rect">
                      <a:avLst/>
                    </a:prstGeom>
                  </pic:spPr>
                </pic:pic>
              </a:graphicData>
            </a:graphic>
          </wp:inline>
        </w:drawing>
      </w:r>
      <w:r>
        <w:rPr>
          <w:rFonts w:ascii="Liberation Sans" w:hAnsi="Liberation Sans"/>
          <w:noProof/>
        </w:rPr>
        <w:drawing>
          <wp:inline distT="0" distB="0" distL="0" distR="0">
            <wp:extent cx="457200" cy="1190625"/>
            <wp:effectExtent l="0" t="0" r="0" b="0"/>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8"/>
                    <a:stretch>
                      <a:fillRect/>
                    </a:stretch>
                  </pic:blipFill>
                  <pic:spPr bwMode="auto">
                    <a:xfrm>
                      <a:off x="0" y="0"/>
                      <a:ext cx="457200" cy="1190625"/>
                    </a:xfrm>
                    <a:prstGeom prst="rect">
                      <a:avLst/>
                    </a:prstGeom>
                  </pic:spPr>
                </pic:pic>
              </a:graphicData>
            </a:graphic>
          </wp:inline>
        </w:drawing>
      </w:r>
      <w:r>
        <w:rPr>
          <w:rFonts w:ascii="Liberation Sans" w:hAnsi="Liberation Sans"/>
          <w:noProof/>
        </w:rPr>
        <w:drawing>
          <wp:inline distT="0" distB="0" distL="0" distR="0">
            <wp:extent cx="514350" cy="1343025"/>
            <wp:effectExtent l="0" t="0" r="0" b="0"/>
            <wp:docPr id="4"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
                    <pic:cNvPicPr>
                      <a:picLocks noChangeAspect="1" noChangeArrowheads="1"/>
                    </pic:cNvPicPr>
                  </pic:nvPicPr>
                  <pic:blipFill>
                    <a:blip r:embed="rId9"/>
                    <a:stretch>
                      <a:fillRect/>
                    </a:stretch>
                  </pic:blipFill>
                  <pic:spPr bwMode="auto">
                    <a:xfrm>
                      <a:off x="0" y="0"/>
                      <a:ext cx="514350" cy="1343025"/>
                    </a:xfrm>
                    <a:prstGeom prst="rect">
                      <a:avLst/>
                    </a:prstGeom>
                  </pic:spPr>
                </pic:pic>
              </a:graphicData>
            </a:graphic>
          </wp:inline>
        </w:drawing>
      </w:r>
      <w:r>
        <w:rPr>
          <w:rFonts w:ascii="Liberation Sans" w:hAnsi="Liberation Sans"/>
        </w:rPr>
        <w:t xml:space="preserve">      </w:t>
      </w:r>
      <w:r>
        <w:rPr>
          <w:rFonts w:ascii="Liberation Sans" w:hAnsi="Liberation Sans"/>
          <w:noProof/>
        </w:rPr>
        <w:drawing>
          <wp:inline distT="0" distB="0" distL="0" distR="0">
            <wp:extent cx="685800" cy="1295400"/>
            <wp:effectExtent l="0" t="0" r="0" b="0"/>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10"/>
                    <a:stretch>
                      <a:fillRect/>
                    </a:stretch>
                  </pic:blipFill>
                  <pic:spPr bwMode="auto">
                    <a:xfrm>
                      <a:off x="0" y="0"/>
                      <a:ext cx="685800" cy="1295400"/>
                    </a:xfrm>
                    <a:prstGeom prst="rect">
                      <a:avLst/>
                    </a:prstGeom>
                  </pic:spPr>
                </pic:pic>
              </a:graphicData>
            </a:graphic>
          </wp:inline>
        </w:drawing>
      </w:r>
      <w:r>
        <w:rPr>
          <w:rFonts w:ascii="Liberation Sans" w:hAnsi="Liberation Sans"/>
        </w:rPr>
        <w:t xml:space="preserve">        </w:t>
      </w:r>
      <w:r>
        <w:rPr>
          <w:rFonts w:ascii="Liberation Sans" w:hAnsi="Liberation Sans"/>
          <w:noProof/>
        </w:rPr>
        <w:drawing>
          <wp:inline distT="0" distB="0" distL="0" distR="0">
            <wp:extent cx="866775" cy="1295400"/>
            <wp:effectExtent l="0" t="0" r="0" b="0"/>
            <wp:docPr id="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pic:cNvPicPr>
                      <a:picLocks noChangeAspect="1" noChangeArrowheads="1"/>
                    </pic:cNvPicPr>
                  </pic:nvPicPr>
                  <pic:blipFill>
                    <a:blip r:embed="rId11"/>
                    <a:stretch>
                      <a:fillRect/>
                    </a:stretch>
                  </pic:blipFill>
                  <pic:spPr bwMode="auto">
                    <a:xfrm>
                      <a:off x="0" y="0"/>
                      <a:ext cx="866775" cy="1295400"/>
                    </a:xfrm>
                    <a:prstGeom prst="rect">
                      <a:avLst/>
                    </a:prstGeom>
                  </pic:spPr>
                </pic:pic>
              </a:graphicData>
            </a:graphic>
          </wp:inline>
        </w:drawing>
      </w:r>
      <w:r>
        <w:rPr>
          <w:rFonts w:ascii="Liberation Sans" w:hAnsi="Liberation Sans"/>
        </w:rPr>
        <w:br/>
      </w:r>
      <w:r>
        <w:rPr>
          <w:rFonts w:ascii="Liberation Sans" w:hAnsi="Liberation Sans"/>
        </w:rPr>
        <w:br/>
      </w:r>
      <w:r>
        <w:rPr>
          <w:rStyle w:val="StrongEmphasis"/>
          <w:rFonts w:ascii="Liberation Sans" w:hAnsi="Liberation Sans"/>
        </w:rPr>
        <w:t>Using arrays to explore larger numbers</w:t>
      </w:r>
      <w:r>
        <w:rPr>
          <w:rFonts w:ascii="Liberation Sans" w:hAnsi="Liberation Sans"/>
        </w:rPr>
        <w:br/>
      </w:r>
      <w:r>
        <w:rPr>
          <w:rFonts w:ascii="Liberation Sans" w:hAnsi="Liberation Sans"/>
        </w:rPr>
        <w:br/>
        <w:t>Arrays can be helpfully used to explore calculations such as 13 x 5 where the array can be split into useful chunks such as 10 and 3. This means t</w:t>
      </w:r>
      <w:r>
        <w:rPr>
          <w:rFonts w:ascii="Liberation Sans" w:hAnsi="Liberation Sans"/>
        </w:rPr>
        <w:t>hat children can use their known number facts to work out calculations.</w:t>
      </w:r>
      <w:r>
        <w:rPr>
          <w:rFonts w:ascii="Liberation Sans" w:hAnsi="Liberation Sans"/>
        </w:rPr>
        <w:br/>
      </w:r>
      <w:r>
        <w:rPr>
          <w:rFonts w:ascii="Liberation Sans" w:hAnsi="Liberation Sans"/>
        </w:rPr>
        <w:br/>
        <w:t>Here 13 x 5 = (10 x 5) + (3 x 5).</w:t>
      </w:r>
      <w:r>
        <w:rPr>
          <w:rFonts w:ascii="Liberation Sans" w:hAnsi="Liberation Sans"/>
        </w:rPr>
        <w:br/>
      </w:r>
      <w:r>
        <w:rPr>
          <w:rFonts w:ascii="Liberation Sans" w:hAnsi="Liberation Sans"/>
        </w:rPr>
        <w:lastRenderedPageBreak/>
        <w:br/>
      </w:r>
      <w:r>
        <w:rPr>
          <w:rStyle w:val="StrongEmphasis"/>
          <w:rFonts w:ascii="Liberation Sans" w:hAnsi="Liberation Sans"/>
          <w:noProof/>
        </w:rPr>
        <w:drawing>
          <wp:inline distT="0" distB="0" distL="0" distR="0">
            <wp:extent cx="1905000" cy="800100"/>
            <wp:effectExtent l="0" t="0" r="0" b="0"/>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12"/>
                    <a:stretch>
                      <a:fillRect/>
                    </a:stretch>
                  </pic:blipFill>
                  <pic:spPr bwMode="auto">
                    <a:xfrm>
                      <a:off x="0" y="0"/>
                      <a:ext cx="1905000" cy="800100"/>
                    </a:xfrm>
                    <a:prstGeom prst="rect">
                      <a:avLst/>
                    </a:prstGeom>
                  </pic:spPr>
                </pic:pic>
              </a:graphicData>
            </a:graphic>
          </wp:inline>
        </w:drawing>
      </w:r>
      <w:r>
        <w:rPr>
          <w:rFonts w:ascii="Liberation Sans" w:hAnsi="Liberation Sans"/>
        </w:rPr>
        <w:br/>
      </w:r>
      <w:r>
        <w:rPr>
          <w:rFonts w:ascii="Liberation Sans" w:hAnsi="Liberation Sans"/>
        </w:rPr>
        <w:br/>
        <w:t>After a while drawing all the dots can get very tedious! The blank array then becomes a very useful tool for helping children model their thinkin</w:t>
      </w:r>
      <w:r>
        <w:rPr>
          <w:rFonts w:ascii="Liberation Sans" w:hAnsi="Liberation Sans"/>
        </w:rPr>
        <w:t>g and work out how to do more complex multiplications in an informal way.</w:t>
      </w:r>
      <w:r>
        <w:rPr>
          <w:rFonts w:ascii="Liberation Sans" w:hAnsi="Liberation Sans"/>
        </w:rPr>
        <w:br/>
      </w:r>
      <w:r>
        <w:rPr>
          <w:rFonts w:ascii="Liberation Sans" w:hAnsi="Liberation Sans"/>
        </w:rPr>
        <w:br/>
        <w:t>Here's a child using the blank array, as a thinking tool, to help them work out 15 x 14.</w:t>
      </w:r>
      <w:r>
        <w:rPr>
          <w:rFonts w:ascii="Liberation Sans" w:hAnsi="Liberation Sans"/>
        </w:rPr>
        <w:br/>
      </w:r>
      <w:r>
        <w:rPr>
          <w:rFonts w:ascii="Liberation Sans" w:hAnsi="Liberation Sans"/>
        </w:rPr>
        <w:br/>
      </w:r>
      <w:r>
        <w:rPr>
          <w:rStyle w:val="StrongEmphasis"/>
          <w:rFonts w:ascii="Liberation Sans" w:hAnsi="Liberation Sans"/>
          <w:noProof/>
        </w:rPr>
        <w:drawing>
          <wp:inline distT="0" distB="0" distL="0" distR="0">
            <wp:extent cx="2857500" cy="1876425"/>
            <wp:effectExtent l="0" t="0" r="0" b="0"/>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13"/>
                    <a:stretch>
                      <a:fillRect/>
                    </a:stretch>
                  </pic:blipFill>
                  <pic:spPr bwMode="auto">
                    <a:xfrm>
                      <a:off x="0" y="0"/>
                      <a:ext cx="2857500" cy="1876425"/>
                    </a:xfrm>
                    <a:prstGeom prst="rect">
                      <a:avLst/>
                    </a:prstGeom>
                  </pic:spPr>
                </pic:pic>
              </a:graphicData>
            </a:graphic>
          </wp:inline>
        </w:drawing>
      </w:r>
      <w:r>
        <w:rPr>
          <w:rFonts w:ascii="Liberation Sans" w:hAnsi="Liberation Sans"/>
        </w:rPr>
        <w:br/>
      </w:r>
      <w:r>
        <w:rPr>
          <w:rFonts w:ascii="Liberation Sans" w:hAnsi="Liberation Sans"/>
        </w:rPr>
        <w:br/>
        <w:t>The blank array helps children to use other strategies, such as compensating, when carry</w:t>
      </w:r>
      <w:r>
        <w:rPr>
          <w:rFonts w:ascii="Liberation Sans" w:hAnsi="Liberation Sans"/>
        </w:rPr>
        <w:t>ing out multiplication. Here, to work out 34 x 9, the child has decided to do 34 x 10 and then take off the 34 x 1.</w:t>
      </w:r>
      <w:r>
        <w:rPr>
          <w:rFonts w:ascii="Liberation Sans" w:hAnsi="Liberation Sans"/>
        </w:rPr>
        <w:br/>
      </w:r>
      <w:r>
        <w:rPr>
          <w:rFonts w:ascii="Liberation Sans" w:hAnsi="Liberation Sans"/>
        </w:rPr>
        <w:br/>
      </w:r>
      <w:r>
        <w:rPr>
          <w:rFonts w:ascii="Liberation Sans" w:hAnsi="Liberation Sans"/>
          <w:noProof/>
        </w:rPr>
        <w:lastRenderedPageBreak/>
        <w:drawing>
          <wp:inline distT="0" distB="0" distL="0" distR="0">
            <wp:extent cx="2857500" cy="5057775"/>
            <wp:effectExtent l="0" t="0" r="0" b="0"/>
            <wp:docPr id="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14"/>
                    <a:stretch>
                      <a:fillRect/>
                    </a:stretch>
                  </pic:blipFill>
                  <pic:spPr bwMode="auto">
                    <a:xfrm>
                      <a:off x="0" y="0"/>
                      <a:ext cx="2857500" cy="5057775"/>
                    </a:xfrm>
                    <a:prstGeom prst="rect">
                      <a:avLst/>
                    </a:prstGeom>
                  </pic:spPr>
                </pic:pic>
              </a:graphicData>
            </a:graphic>
          </wp:inline>
        </w:drawing>
      </w:r>
      <w:r>
        <w:rPr>
          <w:rFonts w:ascii="Liberation Sans" w:hAnsi="Liberation Sans"/>
        </w:rPr>
        <w:br/>
      </w:r>
      <w:r>
        <w:rPr>
          <w:rFonts w:ascii="Liberation Sans" w:hAnsi="Liberation Sans"/>
        </w:rPr>
        <w:br/>
        <w:t xml:space="preserve">Beyond the blank array this 'dividing the multiplication into easy parts' strategy can be formalised into the grid method. The children </w:t>
      </w:r>
      <w:r>
        <w:rPr>
          <w:rFonts w:ascii="Liberation Sans" w:hAnsi="Liberation Sans"/>
        </w:rPr>
        <w:t>can see how the 'abstract' grid method overlays the array and formalises the blank array into a standard form.</w:t>
      </w:r>
      <w:r>
        <w:rPr>
          <w:rFonts w:ascii="Liberation Sans" w:hAnsi="Liberation Sans"/>
        </w:rPr>
        <w:br/>
      </w:r>
      <w:r>
        <w:rPr>
          <w:rFonts w:ascii="Liberation Sans" w:hAnsi="Liberation Sans"/>
        </w:rPr>
        <w:br/>
      </w:r>
      <w:r>
        <w:rPr>
          <w:rFonts w:ascii="Liberation Sans" w:hAnsi="Liberation Sans"/>
          <w:noProof/>
        </w:rPr>
        <w:drawing>
          <wp:inline distT="0" distB="0" distL="0" distR="0">
            <wp:extent cx="3048000" cy="2286000"/>
            <wp:effectExtent l="0" t="0" r="0" b="0"/>
            <wp:docPr id="10"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pic:cNvPicPr>
                      <a:picLocks noChangeAspect="1" noChangeArrowheads="1"/>
                    </pic:cNvPicPr>
                  </pic:nvPicPr>
                  <pic:blipFill>
                    <a:blip r:embed="rId15"/>
                    <a:stretch>
                      <a:fillRect/>
                    </a:stretch>
                  </pic:blipFill>
                  <pic:spPr bwMode="auto">
                    <a:xfrm>
                      <a:off x="0" y="0"/>
                      <a:ext cx="3048000" cy="2286000"/>
                    </a:xfrm>
                    <a:prstGeom prst="rect">
                      <a:avLst/>
                    </a:prstGeom>
                  </pic:spPr>
                </pic:pic>
              </a:graphicData>
            </a:graphic>
          </wp:inline>
        </w:drawing>
      </w:r>
      <w:r>
        <w:rPr>
          <w:rFonts w:ascii="Liberation Sans" w:hAnsi="Liberation Sans"/>
        </w:rPr>
        <w:br/>
      </w:r>
      <w:r>
        <w:rPr>
          <w:rFonts w:ascii="Liberation Sans" w:hAnsi="Liberation Sans"/>
        </w:rPr>
        <w:br/>
      </w:r>
      <w:r>
        <w:rPr>
          <w:rStyle w:val="StrongEmphasis"/>
          <w:rFonts w:ascii="Liberation Sans" w:hAnsi="Liberation Sans"/>
        </w:rPr>
        <w:lastRenderedPageBreak/>
        <w:t>Division as the Inverse Operation of Multiplication</w:t>
      </w:r>
      <w:r>
        <w:rPr>
          <w:rFonts w:ascii="Liberation Sans" w:hAnsi="Liberation Sans"/>
        </w:rPr>
        <w:br/>
      </w:r>
      <w:r>
        <w:rPr>
          <w:rFonts w:ascii="Liberation Sans" w:hAnsi="Liberation Sans"/>
        </w:rPr>
        <w:br/>
        <w:t>Of the four operations, division is the most troublesome for young students. Full unders</w:t>
      </w:r>
      <w:r>
        <w:rPr>
          <w:rFonts w:ascii="Liberation Sans" w:hAnsi="Liberation Sans"/>
        </w:rPr>
        <w:t xml:space="preserve">tanding of division tends to lag well behind the other operations. For many children opportunities to explore the concept with concrete materials are curtailed well before they perceive the relationships between division and the other </w:t>
      </w:r>
      <w:r w:rsidR="001666FA">
        <w:rPr>
          <w:rFonts w:ascii="Liberation Sans" w:hAnsi="Liberation Sans"/>
        </w:rPr>
        <w:t>three</w:t>
      </w:r>
      <w:r>
        <w:rPr>
          <w:rFonts w:ascii="Liberation Sans" w:hAnsi="Liberation Sans"/>
        </w:rPr>
        <w:t xml:space="preserve"> operations. One </w:t>
      </w:r>
      <w:r>
        <w:rPr>
          <w:rFonts w:ascii="Liberation Sans" w:hAnsi="Liberation Sans"/>
        </w:rPr>
        <w:t>such relationship, the inverse relationship between division and multiplication, can be effectively illustrated using arrays.</w:t>
      </w:r>
      <w:r>
        <w:rPr>
          <w:rFonts w:ascii="Liberation Sans" w:hAnsi="Liberation Sans"/>
        </w:rPr>
        <w:br/>
      </w:r>
      <w:r>
        <w:rPr>
          <w:rFonts w:ascii="Liberation Sans" w:hAnsi="Liberation Sans"/>
        </w:rPr>
        <w:br/>
      </w:r>
      <w:r>
        <w:rPr>
          <w:rFonts w:ascii="Liberation Sans" w:hAnsi="Liberation Sans"/>
          <w:noProof/>
        </w:rPr>
        <w:drawing>
          <wp:inline distT="0" distB="0" distL="0" distR="0">
            <wp:extent cx="1571625" cy="962025"/>
            <wp:effectExtent l="0" t="0" r="0" b="0"/>
            <wp:docPr id="11"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pic:cNvPicPr>
                      <a:picLocks noChangeAspect="1" noChangeArrowheads="1"/>
                    </pic:cNvPicPr>
                  </pic:nvPicPr>
                  <pic:blipFill>
                    <a:blip r:embed="rId16"/>
                    <a:stretch>
                      <a:fillRect/>
                    </a:stretch>
                  </pic:blipFill>
                  <pic:spPr bwMode="auto">
                    <a:xfrm>
                      <a:off x="0" y="0"/>
                      <a:ext cx="1571625" cy="962025"/>
                    </a:xfrm>
                    <a:prstGeom prst="rect">
                      <a:avLst/>
                    </a:prstGeom>
                  </pic:spPr>
                </pic:pic>
              </a:graphicData>
            </a:graphic>
          </wp:inline>
        </w:drawing>
      </w:r>
      <w:r>
        <w:rPr>
          <w:rFonts w:ascii="Liberation Sans" w:hAnsi="Liberation Sans"/>
        </w:rPr>
        <w:br/>
      </w:r>
      <w:r>
        <w:rPr>
          <w:rFonts w:ascii="Liberation Sans" w:hAnsi="Liberation Sans"/>
        </w:rPr>
        <w:br/>
      </w:r>
      <w:r>
        <w:rPr>
          <w:rFonts w:ascii="Liberation Sans" w:hAnsi="Liberation Sans"/>
        </w:rPr>
        <w:br/>
        <w:t>For example; 3×5=15 or 3 rows of 5 make 15, can be represented by the following array.</w:t>
      </w:r>
      <w:r>
        <w:rPr>
          <w:rFonts w:ascii="Liberation Sans" w:hAnsi="Liberation Sans"/>
        </w:rPr>
        <w:br/>
      </w:r>
      <w:r>
        <w:rPr>
          <w:rFonts w:ascii="Liberation Sans" w:hAnsi="Liberation Sans"/>
        </w:rPr>
        <w:br/>
        <w:t>Looking at the array differently reve</w:t>
      </w:r>
      <w:r>
        <w:rPr>
          <w:rFonts w:ascii="Liberation Sans" w:hAnsi="Liberation Sans"/>
        </w:rPr>
        <w:t>als the inverse, that is</w:t>
      </w:r>
      <w:r>
        <w:rPr>
          <w:rFonts w:ascii="Liberation Sans" w:hAnsi="Liberation Sans"/>
        </w:rPr>
        <w:br/>
        <w:t>15÷3=5 or 15 put into 3 rows makes 5 columns - or 5 in each row.</w:t>
      </w:r>
      <w:r>
        <w:rPr>
          <w:rFonts w:ascii="Liberation Sans" w:hAnsi="Liberation Sans"/>
        </w:rPr>
        <w:br/>
      </w:r>
      <w:r>
        <w:rPr>
          <w:rFonts w:ascii="Liberation Sans" w:hAnsi="Liberation Sans"/>
        </w:rPr>
        <w:br/>
        <w:t>Language clearly plays an important role in being able to express the mathematical relationships and the physical array supports this aspect of understanding by givi</w:t>
      </w:r>
      <w:r>
        <w:rPr>
          <w:rFonts w:ascii="Liberation Sans" w:hAnsi="Liberation Sans"/>
        </w:rPr>
        <w:t>ng the children a concrete image to talk about.</w:t>
      </w:r>
      <w:r>
        <w:rPr>
          <w:rFonts w:ascii="Liberation Sans" w:hAnsi="Liberation Sans"/>
        </w:rPr>
        <w:br/>
      </w:r>
      <w:r>
        <w:rPr>
          <w:rFonts w:ascii="Liberation Sans" w:hAnsi="Liberation Sans"/>
        </w:rPr>
        <w:br/>
        <w:t>Placing the mathematics into a real-life context through word problems can facilitate both understanding of the relationship and its expression through words.</w:t>
      </w:r>
      <w:r>
        <w:rPr>
          <w:rFonts w:ascii="Liberation Sans" w:hAnsi="Liberation Sans"/>
        </w:rPr>
        <w:br/>
      </w:r>
      <w:r>
        <w:rPr>
          <w:rFonts w:ascii="Liberation Sans" w:hAnsi="Liberation Sans"/>
        </w:rPr>
        <w:br/>
        <w:t xml:space="preserve">For example, "The gardener planted 3 rows of 5 </w:t>
      </w:r>
      <w:r>
        <w:rPr>
          <w:rFonts w:ascii="Liberation Sans" w:hAnsi="Liberation Sans"/>
        </w:rPr>
        <w:t>seeds. How many seeds did she plant?" poses quite a different problem to "The gardener planted 15 seeds in 3 equal rows. How many seeds in each row?" yet both these word problems can be modelled using the same array.</w:t>
      </w:r>
      <w:r>
        <w:rPr>
          <w:rFonts w:ascii="Liberation Sans" w:hAnsi="Liberation Sans"/>
        </w:rPr>
        <w:br/>
      </w:r>
      <w:r>
        <w:rPr>
          <w:rFonts w:ascii="Liberation Sans" w:hAnsi="Liberation Sans"/>
        </w:rPr>
        <w:br/>
        <w:t>Further exploration of the array revea</w:t>
      </w:r>
      <w:r>
        <w:rPr>
          <w:rFonts w:ascii="Liberation Sans" w:hAnsi="Liberation Sans"/>
        </w:rPr>
        <w:t>ls two more ways of expressing inverse relationships: 5×3=15 and 15÷3=5 .</w:t>
      </w:r>
      <w:r>
        <w:rPr>
          <w:rFonts w:ascii="Liberation Sans" w:hAnsi="Liberation Sans"/>
        </w:rPr>
        <w:br/>
      </w:r>
      <w:r>
        <w:rPr>
          <w:rFonts w:ascii="Liberation Sans" w:hAnsi="Liberation Sans"/>
        </w:rPr>
        <w:br/>
        <w:t>The word problems can be adapted to describe these operations and highlight the similarities and differences between the four expressions modelled by the one array.</w:t>
      </w:r>
      <w:r>
        <w:rPr>
          <w:rFonts w:ascii="Liberation Sans" w:hAnsi="Liberation Sans"/>
        </w:rPr>
        <w:br/>
      </w:r>
      <w:r>
        <w:rPr>
          <w:rFonts w:ascii="Liberation Sans" w:hAnsi="Liberation Sans"/>
        </w:rPr>
        <w:br/>
      </w:r>
      <w:r>
        <w:rPr>
          <w:rStyle w:val="StrongEmphasis"/>
          <w:rFonts w:ascii="Liberation Sans" w:hAnsi="Liberation Sans"/>
        </w:rPr>
        <w:t>Using the blank</w:t>
      </w:r>
      <w:r>
        <w:rPr>
          <w:rStyle w:val="StrongEmphasis"/>
          <w:rFonts w:ascii="Liberation Sans" w:hAnsi="Liberation Sans"/>
        </w:rPr>
        <w:t xml:space="preserve"> array</w:t>
      </w:r>
      <w:r>
        <w:rPr>
          <w:rFonts w:ascii="Liberation Sans" w:hAnsi="Liberation Sans"/>
        </w:rPr>
        <w:br/>
        <w:t>Suppose you want to figure out 176 ÷ 8. We can set this up as an array with the value of one side missing.</w:t>
      </w:r>
      <w:r>
        <w:rPr>
          <w:rFonts w:ascii="Liberation Sans" w:hAnsi="Liberation Sans"/>
        </w:rPr>
        <w:br/>
      </w:r>
      <w:r>
        <w:rPr>
          <w:rFonts w:ascii="Liberation Sans" w:hAnsi="Liberation Sans"/>
        </w:rPr>
        <w:br/>
      </w:r>
      <w:r>
        <w:rPr>
          <w:rFonts w:ascii="Liberation Sans" w:hAnsi="Liberation Sans"/>
          <w:noProof/>
        </w:rPr>
        <w:lastRenderedPageBreak/>
        <w:drawing>
          <wp:inline distT="0" distB="0" distL="0" distR="0">
            <wp:extent cx="1905000" cy="2419350"/>
            <wp:effectExtent l="0" t="0" r="0" b="0"/>
            <wp:docPr id="12"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pic:cNvPicPr>
                      <a:picLocks noChangeAspect="1" noChangeArrowheads="1"/>
                    </pic:cNvPicPr>
                  </pic:nvPicPr>
                  <pic:blipFill>
                    <a:blip r:embed="rId17"/>
                    <a:stretch>
                      <a:fillRect/>
                    </a:stretch>
                  </pic:blipFill>
                  <pic:spPr bwMode="auto">
                    <a:xfrm>
                      <a:off x="0" y="0"/>
                      <a:ext cx="1905000" cy="2419350"/>
                    </a:xfrm>
                    <a:prstGeom prst="rect">
                      <a:avLst/>
                    </a:prstGeom>
                  </pic:spPr>
                </pic:pic>
              </a:graphicData>
            </a:graphic>
          </wp:inline>
        </w:drawing>
      </w:r>
      <w:r>
        <w:rPr>
          <w:rFonts w:ascii="Liberation Sans" w:hAnsi="Liberation Sans"/>
        </w:rPr>
        <w:br/>
      </w:r>
      <w:r>
        <w:rPr>
          <w:rFonts w:ascii="Liberation Sans" w:hAnsi="Liberation Sans"/>
        </w:rPr>
        <w:br/>
        <w:t>Using known multiplication facts the value of the missing side can be built up.</w:t>
      </w:r>
      <w:r>
        <w:rPr>
          <w:rFonts w:ascii="Liberation Sans" w:hAnsi="Liberation Sans"/>
        </w:rPr>
        <w:br/>
      </w:r>
      <w:r>
        <w:rPr>
          <w:rFonts w:ascii="Liberation Sans" w:hAnsi="Liberation Sans"/>
          <w:noProof/>
        </w:rPr>
        <w:drawing>
          <wp:inline distT="0" distB="0" distL="0" distR="0">
            <wp:extent cx="1905000" cy="1781175"/>
            <wp:effectExtent l="0" t="0" r="0" b="0"/>
            <wp:docPr id="13"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pic:cNvPicPr>
                      <a:picLocks noChangeAspect="1" noChangeArrowheads="1"/>
                    </pic:cNvPicPr>
                  </pic:nvPicPr>
                  <pic:blipFill>
                    <a:blip r:embed="rId18"/>
                    <a:stretch>
                      <a:fillRect/>
                    </a:stretch>
                  </pic:blipFill>
                  <pic:spPr bwMode="auto">
                    <a:xfrm>
                      <a:off x="0" y="0"/>
                      <a:ext cx="1905000" cy="1781175"/>
                    </a:xfrm>
                    <a:prstGeom prst="rect">
                      <a:avLst/>
                    </a:prstGeom>
                  </pic:spPr>
                </pic:pic>
              </a:graphicData>
            </a:graphic>
          </wp:inline>
        </w:drawing>
      </w:r>
      <w:r>
        <w:rPr>
          <w:rFonts w:ascii="Liberation Sans" w:hAnsi="Liberation Sans"/>
        </w:rPr>
        <w:br/>
        <w:t>So the child can see that 22 lots of 8 is the same as 17</w:t>
      </w:r>
      <w:r>
        <w:rPr>
          <w:rFonts w:ascii="Liberation Sans" w:hAnsi="Liberation Sans"/>
        </w:rPr>
        <w:t>6.</w:t>
      </w:r>
      <w:r>
        <w:rPr>
          <w:rFonts w:ascii="Liberation Sans" w:hAnsi="Liberation Sans"/>
        </w:rPr>
        <w:br/>
      </w:r>
      <w:r>
        <w:rPr>
          <w:rFonts w:ascii="Liberation Sans" w:hAnsi="Liberation Sans"/>
        </w:rPr>
        <w:br/>
        <w:t>The array is a very powerful tool for supporting the development of children's thinking around both multiplication and division.</w:t>
      </w:r>
      <w:r>
        <w:rPr>
          <w:rFonts w:ascii="Liberation Sans" w:hAnsi="Liberation Sans"/>
        </w:rPr>
        <w:br/>
      </w:r>
      <w:r>
        <w:rPr>
          <w:rFonts w:ascii="Liberation Sans" w:hAnsi="Liberation Sans"/>
        </w:rPr>
        <w:br/>
      </w:r>
      <w:r>
        <w:rPr>
          <w:rStyle w:val="StrongEmphasis"/>
          <w:rFonts w:ascii="Liberation Sans" w:hAnsi="Liberation Sans"/>
        </w:rPr>
        <w:t>Further reading</w:t>
      </w:r>
      <w:r>
        <w:rPr>
          <w:rFonts w:ascii="Liberation Sans" w:hAnsi="Liberation Sans"/>
        </w:rPr>
        <w:br/>
        <w:t>To read about the use of the arrays to illustrate number properties go here to read Jenni Way's article en</w:t>
      </w:r>
      <w:r>
        <w:rPr>
          <w:rFonts w:ascii="Liberation Sans" w:hAnsi="Liberation Sans"/>
        </w:rPr>
        <w:t xml:space="preserve">titled </w:t>
      </w:r>
      <w:hyperlink r:id="rId19">
        <w:r>
          <w:rPr>
            <w:rStyle w:val="InternetLink"/>
            <w:rFonts w:ascii="Liberation Sans" w:hAnsi="Liberation Sans"/>
          </w:rPr>
          <w:t>Illustrating Number Properties with Arrays</w:t>
        </w:r>
      </w:hyperlink>
      <w:r>
        <w:rPr>
          <w:rFonts w:ascii="Liberation Sans" w:hAnsi="Liberation Sans"/>
        </w:rPr>
        <w:t>.</w:t>
      </w:r>
    </w:p>
    <w:sectPr w:rsidR="003A014E">
      <w:headerReference w:type="default" r:id="rId20"/>
      <w:footerReference w:type="default" r:id="rId21"/>
      <w:pgSz w:w="11906" w:h="16838"/>
      <w:pgMar w:top="1700" w:right="1134" w:bottom="1838" w:left="1134" w:header="1134" w:footer="517"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F46F3" w:rsidRDefault="007F46F3">
      <w:r>
        <w:separator/>
      </w:r>
    </w:p>
  </w:endnote>
  <w:endnote w:type="continuationSeparator" w:id="0">
    <w:p w:rsidR="007F46F3" w:rsidRDefault="007F4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beration Serif">
    <w:altName w:val="Times New Roman"/>
    <w:panose1 w:val="020B0604020202020204"/>
    <w:charset w:val="01"/>
    <w:family w:val="roman"/>
    <w:pitch w:val="variable"/>
  </w:font>
  <w:font w:name="Source Han Sans CN Regular">
    <w:panose1 w:val="020B0604020202020204"/>
    <w:charset w:val="00"/>
    <w:family w:val="roman"/>
    <w:notTrueType/>
    <w:pitch w:val="default"/>
  </w:font>
  <w:font w:name="Lohit Devanagari">
    <w:altName w:val="Cambria"/>
    <w:panose1 w:val="020B06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1"/>
    <w:family w:val="roman"/>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A014E" w:rsidRDefault="007F46F3">
    <w:pPr>
      <w:pStyle w:val="HeaderFooter"/>
    </w:pPr>
    <w:r>
      <w:rPr>
        <w:sz w:val="18"/>
        <w:szCs w:val="18"/>
      </w:rPr>
      <w:t>nrich.maths.org/8773</w:t>
    </w:r>
  </w:p>
  <w:p w:rsidR="003A014E" w:rsidRDefault="007F46F3">
    <w:pPr>
      <w:pStyle w:val="HeaderFooter"/>
    </w:pPr>
    <w:r>
      <w:rPr>
        <w:sz w:val="18"/>
        <w:szCs w:val="18"/>
      </w:rPr>
      <w:t>Published August 2012</w:t>
    </w:r>
  </w:p>
  <w:p w:rsidR="003A014E" w:rsidRDefault="007F46F3">
    <w:pPr>
      <w:pStyle w:val="HeaderFooter"/>
    </w:pPr>
    <w:r>
      <w:rPr>
        <w:sz w:val="18"/>
        <w:szCs w:val="18"/>
      </w:rPr>
      <w:t>© University of Cambridge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F46F3" w:rsidRDefault="007F46F3">
      <w:r>
        <w:separator/>
      </w:r>
    </w:p>
  </w:footnote>
  <w:footnote w:type="continuationSeparator" w:id="0">
    <w:p w:rsidR="007F46F3" w:rsidRDefault="007F46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A014E" w:rsidRDefault="007F46F3">
    <w:pPr>
      <w:pStyle w:val="Header"/>
    </w:pPr>
    <w:r>
      <w:rPr>
        <w:noProof/>
      </w:rPr>
      <mc:AlternateContent>
        <mc:Choice Requires="wpg">
          <w:drawing>
            <wp:anchor distT="0" distB="0" distL="0" distR="0" simplePos="0" relativeHeight="9" behindDoc="1" locked="0" layoutInCell="1" allowOverlap="1">
              <wp:simplePos x="0" y="0"/>
              <wp:positionH relativeFrom="column">
                <wp:posOffset>-149860</wp:posOffset>
              </wp:positionH>
              <wp:positionV relativeFrom="paragraph">
                <wp:posOffset>-542290</wp:posOffset>
              </wp:positionV>
              <wp:extent cx="6596380" cy="756920"/>
              <wp:effectExtent l="0" t="0" r="0" b="0"/>
              <wp:wrapTopAndBottom/>
              <wp:docPr id="14" name="Shape1"/>
              <wp:cNvGraphicFramePr/>
              <a:graphic xmlns:a="http://schemas.openxmlformats.org/drawingml/2006/main">
                <a:graphicData uri="http://schemas.microsoft.com/office/word/2010/wordprocessingGroup">
                  <wpg:wgp>
                    <wpg:cNvGrpSpPr/>
                    <wpg:grpSpPr>
                      <a:xfrm>
                        <a:off x="0" y="0"/>
                        <a:ext cx="6595920" cy="756360"/>
                        <a:chOff x="0" y="0"/>
                        <a:chExt cx="0" cy="0"/>
                      </a:xfrm>
                    </wpg:grpSpPr>
                    <pic:pic xmlns:pic="http://schemas.openxmlformats.org/drawingml/2006/picture">
                      <pic:nvPicPr>
                        <pic:cNvPr id="15" name="Picture 15"/>
                        <pic:cNvPicPr/>
                      </pic:nvPicPr>
                      <pic:blipFill>
                        <a:blip r:embed="rId1"/>
                        <a:stretch/>
                      </pic:blipFill>
                      <pic:spPr>
                        <a:xfrm>
                          <a:off x="0" y="14040"/>
                          <a:ext cx="509760" cy="689040"/>
                        </a:xfrm>
                        <a:prstGeom prst="rect">
                          <a:avLst/>
                        </a:prstGeom>
                        <a:ln>
                          <a:noFill/>
                        </a:ln>
                      </pic:spPr>
                    </pic:pic>
                    <wps:wsp>
                      <wps:cNvPr id="16" name="Rectangle 16"/>
                      <wps:cNvSpPr/>
                      <wps:spPr>
                        <a:xfrm>
                          <a:off x="550080" y="0"/>
                          <a:ext cx="6045840" cy="756360"/>
                        </a:xfrm>
                        <a:prstGeom prst="rect">
                          <a:avLst/>
                        </a:prstGeom>
                        <a:gradFill>
                          <a:gsLst>
                            <a:gs pos="0">
                              <a:srgbClr val="FFFFFF"/>
                            </a:gs>
                            <a:gs pos="100000">
                              <a:srgbClr val="D61C38"/>
                            </a:gs>
                          </a:gsLst>
                          <a:lin ang="0"/>
                        </a:gradFill>
                        <a:ln w="2556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17F0529F" id="Shape1" o:spid="_x0000_s1026" style="position:absolute;margin-left:-11.8pt;margin-top:-42.7pt;width:519.4pt;height:59.6pt;z-index:-503316471;mso-wrap-distance-left:0;mso-wrap-distance-right:0" coordsize="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top:14040;width:509760;height:6890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">
                <v:imagedata r:id="rId2" o:title=""/>
              </v:shape>
              <v:rect id="Rectangle 16" o:spid="_x0000_s1028" style="position:absolute;left:550080;width:6045840;height:756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" stroked="f" strokeweight=".71mm">
                <v:fill color2="#d61c38" angle="90" focus="100%" type="gradient">
                  <o:fill v:ext="view" type="gradientUnscaled"/>
                </v:fill>
              </v:rect>
              <w10:wrap type="topAndBottom"/>
            </v:group>
          </w:pict>
        </mc:Fallback>
      </mc:AlternateContent>
    </w:r>
    <w:r>
      <w:rPr>
        <w:noProof/>
      </w:rPr>
      <mc:AlternateContent>
        <mc:Choice Requires="wps">
          <w:drawing>
            <wp:anchor distT="0" distB="0" distL="0" distR="0" simplePos="0" relativeHeight="18" behindDoc="1" locked="0" layoutInCell="1" allowOverlap="1">
              <wp:simplePos x="0" y="0"/>
              <wp:positionH relativeFrom="column">
                <wp:posOffset>2200910</wp:posOffset>
              </wp:positionH>
              <wp:positionV relativeFrom="paragraph">
                <wp:posOffset>-464185</wp:posOffset>
              </wp:positionV>
              <wp:extent cx="4081145" cy="597535"/>
              <wp:effectExtent l="0" t="0" r="0" b="0"/>
              <wp:wrapNone/>
              <wp:docPr id="17" name="Shape2"/>
              <wp:cNvGraphicFramePr/>
              <a:graphic xmlns:a="http://schemas.openxmlformats.org/drawingml/2006/main">
                <a:graphicData uri="http://schemas.microsoft.com/office/word/2010/wordprocessingShape">
                  <wps:wsp>
                    <wps:cNvSpPr/>
                    <wps:spPr>
                      <a:xfrm>
                        <a:off x="0" y="0"/>
                        <a:ext cx="4080600" cy="596880"/>
                      </a:xfrm>
                      <a:prstGeom prst="rect">
                        <a:avLst/>
                      </a:prstGeom>
                      <a:noFill/>
                      <a:ln>
                        <a:noFill/>
                      </a:ln>
                    </wps:spPr>
                    <wps:style>
                      <a:lnRef idx="0">
                        <a:scrgbClr r="0" g="0" b="0"/>
                      </a:lnRef>
                      <a:fillRef idx="0">
                        <a:scrgbClr r="0" g="0" b="0"/>
                      </a:fillRef>
                      <a:effectRef idx="0">
                        <a:scrgbClr r="0" g="0" b="0"/>
                      </a:effectRef>
                      <a:fontRef idx="minor"/>
                    </wps:style>
                    <wps:txbx>
                      <w:txbxContent>
                        <w:p w:rsidR="003A014E" w:rsidRDefault="007F46F3">
                          <w:pPr>
                            <w:pStyle w:val="Heading1"/>
                            <w:overflowPunct w:val="0"/>
                            <w:jc w:val="right"/>
                            <w:rPr>
                              <w:sz w:val="30"/>
                              <w:szCs w:val="30"/>
                            </w:rPr>
                          </w:pPr>
                          <w:r>
                            <w:rPr>
                              <w:rFonts w:ascii="Tahoma" w:hAnsi="Tahoma"/>
                              <w:color w:val="FFFFFF"/>
                              <w:sz w:val="30"/>
                              <w:szCs w:val="30"/>
                            </w:rPr>
                            <w:t>Arrays, Multiplication and Division</w:t>
                          </w:r>
                        </w:p>
                        <w:p w:rsidR="003A014E" w:rsidRDefault="007F46F3">
                          <w:pPr>
                            <w:pStyle w:val="FrameContents"/>
                            <w:overflowPunct w:val="0"/>
                            <w:jc w:val="right"/>
                          </w:pPr>
                          <w:r>
                            <w:rPr>
                              <w:rFonts w:ascii="Tahoma" w:hAnsi="Tahoma"/>
                              <w:b/>
                              <w:bCs/>
                              <w:color w:val="FFFFFF"/>
                              <w:sz w:val="20"/>
                              <w:szCs w:val="20"/>
                            </w:rPr>
                            <w:t>By Jennie Pennant</w:t>
                          </w:r>
                        </w:p>
                      </w:txbxContent>
                    </wps:txbx>
                    <wps:bodyPr lIns="0" tIns="0" rIns="0" bIns="0">
                      <a:spAutoFit/>
                    </wps:bodyPr>
                  </wps:wsp>
                </a:graphicData>
              </a:graphic>
            </wp:anchor>
          </w:drawing>
        </mc:Choice>
        <mc:Fallback>
          <w:pict>
            <v:rect id="Shape2" o:spid="_x0000_s1026" style="position:absolute;margin-left:173.3pt;margin-top:-36.55pt;width:321.35pt;height:47.05pt;z-index:-50331646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" filled="f" stroked="f">
              <v:textbox style="mso-fit-shape-to-text:t" inset="0,0,0,0">
                <w:txbxContent>
                  <w:p w:rsidR="003A014E" w:rsidRDefault="007F46F3">
                    <w:pPr>
                      <w:pStyle w:val="Heading1"/>
                      <w:overflowPunct w:val="0"/>
                      <w:jc w:val="right"/>
                      <w:rPr>
                        <w:sz w:val="30"/>
                        <w:szCs w:val="30"/>
                      </w:rPr>
                    </w:pPr>
                    <w:r>
                      <w:rPr>
                        <w:rFonts w:ascii="Tahoma" w:hAnsi="Tahoma"/>
                        <w:color w:val="FFFFFF"/>
                        <w:sz w:val="30"/>
                        <w:szCs w:val="30"/>
                      </w:rPr>
                      <w:t>Arrays, Multiplication and Division</w:t>
                    </w:r>
                  </w:p>
                  <w:p w:rsidR="003A014E" w:rsidRDefault="007F46F3">
                    <w:pPr>
                      <w:pStyle w:val="FrameContents"/>
                      <w:overflowPunct w:val="0"/>
                      <w:jc w:val="right"/>
                    </w:pPr>
                    <w:r>
                      <w:rPr>
                        <w:rFonts w:ascii="Tahoma" w:hAnsi="Tahoma"/>
                        <w:b/>
                        <w:bCs/>
                        <w:color w:val="FFFFFF"/>
                        <w:sz w:val="20"/>
                        <w:szCs w:val="20"/>
                      </w:rPr>
                      <w:t>By Jennie Pennant</w:t>
                    </w: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14E"/>
    <w:rsid w:val="001666FA"/>
    <w:rsid w:val="003A014E"/>
    <w:rsid w:val="007F46F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0B0615CF"/>
  <w15:docId w15:val="{ADC8D6B2-D34D-3946-81B1-3E2BEDD02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Source Han Sans CN Regular" w:hAnsi="Liberation Serif" w:cs="Lohit Devanagari"/>
        <w:kern w:val="2"/>
        <w:szCs w:val="24"/>
        <w:lang w:val="en-GB"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A"/>
      <w:sz w:val="24"/>
    </w:rPr>
  </w:style>
  <w:style w:type="paragraph" w:styleId="Heading1">
    <w:name w:val="heading 1"/>
    <w:basedOn w:val="Heading"/>
    <w:next w:val="BodyText"/>
    <w:uiPriority w:val="9"/>
    <w:qFormat/>
    <w:pPr>
      <w:outlineLvl w:val="0"/>
    </w:pPr>
    <w:rPr>
      <w:rFonts w:ascii="Liberation Serif" w:hAnsi="Liberation Serif"/>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rongEmphasis">
    <w:name w:val="Strong Emphasis"/>
    <w:qFormat/>
    <w:rPr>
      <w:b/>
      <w:bCs/>
    </w:rPr>
  </w:style>
  <w:style w:type="character" w:customStyle="1" w:styleId="InternetLink">
    <w:name w:val="Internet Link"/>
    <w:rPr>
      <w:color w:val="000080"/>
      <w:u w:val="single"/>
      <w:lang/>
    </w:rPr>
  </w:style>
  <w:style w:type="paragraph" w:customStyle="1" w:styleId="Heading">
    <w:name w:val="Heading"/>
    <w:basedOn w:val="Normal"/>
    <w:next w:val="BodyText"/>
    <w:qFormat/>
    <w:pPr>
      <w:keepNext/>
      <w:spacing w:before="240" w:after="120"/>
    </w:pPr>
    <w:rPr>
      <w:rFonts w:ascii="Liberation Sans" w:hAnsi="Liberation San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Header">
    <w:name w:val="header"/>
    <w:basedOn w:val="Normal"/>
    <w:pPr>
      <w:suppressLineNumbers/>
      <w:tabs>
        <w:tab w:val="center" w:pos="4819"/>
        <w:tab w:val="right" w:pos="9638"/>
      </w:tabs>
    </w:pPr>
  </w:style>
  <w:style w:type="paragraph" w:styleId="Footer">
    <w:name w:val="footer"/>
    <w:basedOn w:val="Normal"/>
    <w:pPr>
      <w:suppressLineNumbers/>
      <w:tabs>
        <w:tab w:val="center" w:pos="4819"/>
        <w:tab w:val="right" w:pos="9638"/>
      </w:tabs>
    </w:pPr>
  </w:style>
  <w:style w:type="paragraph" w:customStyle="1" w:styleId="HeaderFooter">
    <w:name w:val="Header &amp; Footer"/>
    <w:qFormat/>
    <w:pPr>
      <w:tabs>
        <w:tab w:val="right" w:pos="9632"/>
      </w:tabs>
      <w:jc w:val="center"/>
    </w:pPr>
    <w:rPr>
      <w:rFonts w:ascii="Arial" w:eastAsia="Times New Roman" w:hAnsi="Arial" w:cs="Arial"/>
      <w:i/>
      <w:iCs/>
      <w:color w:val="00000A"/>
      <w:kern w:val="0"/>
      <w:sz w:val="22"/>
      <w:szCs w:val="22"/>
      <w:lang w:val="en-US" w:eastAsia="en-US" w:bidi="ar-SA"/>
    </w:rPr>
  </w:style>
  <w:style w:type="paragraph" w:customStyle="1" w:styleId="FrameContents">
    <w:name w:val="Frame Contents"/>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gif"/><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gif"/><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gif"/><Relationship Id="rId19" Type="http://schemas.openxmlformats.org/officeDocument/2006/relationships/hyperlink" Target="http://nrich.maths.org/2469"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701</Words>
  <Characters>4000</Characters>
  <Application>Microsoft Office Word</Application>
  <DocSecurity>0</DocSecurity>
  <Lines>33</Lines>
  <Paragraphs>9</Paragraphs>
  <ScaleCrop>false</ScaleCrop>
  <Company/>
  <LinksUpToDate>false</LinksUpToDate>
  <CharactersWithSpaces>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Microsoft Office User</cp:lastModifiedBy>
  <cp:revision>2</cp:revision>
  <dcterms:created xsi:type="dcterms:W3CDTF">2020-10-05T08:11:00Z</dcterms:created>
  <dcterms:modified xsi:type="dcterms:W3CDTF">2020-10-05T08:11:00Z</dcterms:modified>
  <dc:language>en-GB</dc:language>
</cp:coreProperties>
</file>